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FE" w:rsidRDefault="0018342D">
      <w:pPr>
        <w:spacing w:after="0" w:line="545" w:lineRule="exact"/>
        <w:ind w:left="306" w:right="-20"/>
        <w:rPr>
          <w:rFonts w:ascii="華康魏碑體" w:eastAsia="華康魏碑體" w:hAnsi="華康魏碑體" w:cs="華康魏碑體"/>
          <w:sz w:val="32"/>
          <w:szCs w:val="32"/>
          <w:lang w:eastAsia="zh-TW"/>
        </w:rPr>
      </w:pPr>
      <w:r>
        <w:rPr>
          <w:rFonts w:ascii="華康魏碑體" w:eastAsia="華康魏碑體" w:hAnsi="華康魏碑體" w:cs="華康魏碑體"/>
          <w:color w:val="FF0000"/>
          <w:spacing w:val="2"/>
          <w:position w:val="-2"/>
          <w:sz w:val="32"/>
          <w:szCs w:val="32"/>
          <w:lang w:eastAsia="zh-TW"/>
        </w:rPr>
        <w:t>精</w:t>
      </w:r>
      <w:r>
        <w:rPr>
          <w:rFonts w:ascii="華康魏碑體" w:eastAsia="華康魏碑體" w:hAnsi="華康魏碑體" w:cs="華康魏碑體"/>
          <w:color w:val="FF0000"/>
          <w:position w:val="-2"/>
          <w:sz w:val="32"/>
          <w:szCs w:val="32"/>
          <w:lang w:eastAsia="zh-TW"/>
        </w:rPr>
        <w:t>緻</w:t>
      </w:r>
      <w:r>
        <w:rPr>
          <w:rFonts w:ascii="華康魏碑體" w:eastAsia="華康魏碑體" w:hAnsi="華康魏碑體" w:cs="華康魏碑體"/>
          <w:color w:val="FF0000"/>
          <w:spacing w:val="-6"/>
          <w:position w:val="-2"/>
          <w:sz w:val="32"/>
          <w:szCs w:val="32"/>
          <w:lang w:eastAsia="zh-TW"/>
        </w:rPr>
        <w:t xml:space="preserve"> </w:t>
      </w:r>
      <w:r>
        <w:rPr>
          <w:rFonts w:ascii="華康魏碑體" w:eastAsia="華康魏碑體" w:hAnsi="華康魏碑體" w:cs="華康魏碑體"/>
          <w:color w:val="FF0000"/>
          <w:spacing w:val="2"/>
          <w:position w:val="-2"/>
          <w:sz w:val="32"/>
          <w:szCs w:val="32"/>
          <w:lang w:eastAsia="zh-TW"/>
        </w:rPr>
        <w:t>速</w:t>
      </w:r>
      <w:r>
        <w:rPr>
          <w:rFonts w:ascii="華康魏碑體" w:eastAsia="華康魏碑體" w:hAnsi="華康魏碑體" w:cs="華康魏碑體"/>
          <w:color w:val="FF0000"/>
          <w:position w:val="-2"/>
          <w:sz w:val="32"/>
          <w:szCs w:val="32"/>
          <w:lang w:eastAsia="zh-TW"/>
        </w:rPr>
        <w:t>確</w:t>
      </w:r>
      <w:r>
        <w:rPr>
          <w:rFonts w:ascii="華康魏碑體" w:eastAsia="華康魏碑體" w:hAnsi="華康魏碑體" w:cs="華康魏碑體"/>
          <w:color w:val="FF0000"/>
          <w:spacing w:val="-6"/>
          <w:position w:val="-2"/>
          <w:sz w:val="32"/>
          <w:szCs w:val="32"/>
          <w:lang w:eastAsia="zh-TW"/>
        </w:rPr>
        <w:t xml:space="preserve"> </w:t>
      </w:r>
      <w:r>
        <w:rPr>
          <w:rFonts w:ascii="華康魏碑體" w:eastAsia="華康魏碑體" w:hAnsi="華康魏碑體" w:cs="華康魏碑體"/>
          <w:color w:val="0000FF"/>
          <w:position w:val="-2"/>
          <w:sz w:val="44"/>
          <w:szCs w:val="44"/>
          <w:lang w:eastAsia="zh-TW"/>
        </w:rPr>
        <w:t>臺</w:t>
      </w:r>
      <w:r>
        <w:rPr>
          <w:rFonts w:ascii="華康魏碑體" w:eastAsia="華康魏碑體" w:hAnsi="華康魏碑體" w:cs="華康魏碑體"/>
          <w:color w:val="0000FF"/>
          <w:spacing w:val="2"/>
          <w:position w:val="-2"/>
          <w:sz w:val="44"/>
          <w:szCs w:val="44"/>
          <w:lang w:eastAsia="zh-TW"/>
        </w:rPr>
        <w:t>北市</w:t>
      </w:r>
      <w:r>
        <w:rPr>
          <w:rFonts w:ascii="華康魏碑體" w:eastAsia="華康魏碑體" w:hAnsi="華康魏碑體" w:cs="華康魏碑體"/>
          <w:color w:val="0000FF"/>
          <w:position w:val="-2"/>
          <w:sz w:val="44"/>
          <w:szCs w:val="44"/>
          <w:lang w:eastAsia="zh-TW"/>
        </w:rPr>
        <w:t>立</w:t>
      </w:r>
      <w:r>
        <w:rPr>
          <w:rFonts w:ascii="華康魏碑體" w:eastAsia="華康魏碑體" w:hAnsi="華康魏碑體" w:cs="華康魏碑體"/>
          <w:color w:val="0000FF"/>
          <w:spacing w:val="2"/>
          <w:position w:val="-2"/>
          <w:sz w:val="44"/>
          <w:szCs w:val="44"/>
          <w:lang w:eastAsia="zh-TW"/>
        </w:rPr>
        <w:t>松</w:t>
      </w:r>
      <w:r>
        <w:rPr>
          <w:rFonts w:ascii="華康魏碑體" w:eastAsia="華康魏碑體" w:hAnsi="華康魏碑體" w:cs="華康魏碑體"/>
          <w:color w:val="0000FF"/>
          <w:position w:val="-2"/>
          <w:sz w:val="44"/>
          <w:szCs w:val="44"/>
          <w:lang w:eastAsia="zh-TW"/>
        </w:rPr>
        <w:t>山</w:t>
      </w:r>
      <w:r>
        <w:rPr>
          <w:rFonts w:ascii="華康魏碑體" w:eastAsia="華康魏碑體" w:hAnsi="華康魏碑體" w:cs="華康魏碑體"/>
          <w:color w:val="0000FF"/>
          <w:spacing w:val="2"/>
          <w:position w:val="-2"/>
          <w:sz w:val="44"/>
          <w:szCs w:val="44"/>
          <w:lang w:eastAsia="zh-TW"/>
        </w:rPr>
        <w:t>高級</w:t>
      </w:r>
      <w:r>
        <w:rPr>
          <w:rFonts w:ascii="華康魏碑體" w:eastAsia="華康魏碑體" w:hAnsi="華康魏碑體" w:cs="華康魏碑體"/>
          <w:color w:val="0000FF"/>
          <w:position w:val="-2"/>
          <w:sz w:val="44"/>
          <w:szCs w:val="44"/>
          <w:lang w:eastAsia="zh-TW"/>
        </w:rPr>
        <w:t>商</w:t>
      </w:r>
      <w:r>
        <w:rPr>
          <w:rFonts w:ascii="華康魏碑體" w:eastAsia="華康魏碑體" w:hAnsi="華康魏碑體" w:cs="華康魏碑體"/>
          <w:color w:val="0000FF"/>
          <w:spacing w:val="2"/>
          <w:position w:val="-2"/>
          <w:sz w:val="44"/>
          <w:szCs w:val="44"/>
          <w:lang w:eastAsia="zh-TW"/>
        </w:rPr>
        <w:t>業</w:t>
      </w:r>
      <w:r>
        <w:rPr>
          <w:rFonts w:ascii="華康魏碑體" w:eastAsia="華康魏碑體" w:hAnsi="華康魏碑體" w:cs="華康魏碑體"/>
          <w:color w:val="0000FF"/>
          <w:position w:val="-2"/>
          <w:sz w:val="44"/>
          <w:szCs w:val="44"/>
          <w:lang w:eastAsia="zh-TW"/>
        </w:rPr>
        <w:t>家</w:t>
      </w:r>
      <w:r>
        <w:rPr>
          <w:rFonts w:ascii="華康魏碑體" w:eastAsia="華康魏碑體" w:hAnsi="華康魏碑體" w:cs="華康魏碑體"/>
          <w:color w:val="0000FF"/>
          <w:spacing w:val="2"/>
          <w:position w:val="-2"/>
          <w:sz w:val="44"/>
          <w:szCs w:val="44"/>
          <w:lang w:eastAsia="zh-TW"/>
        </w:rPr>
        <w:t>事職</w:t>
      </w:r>
      <w:r>
        <w:rPr>
          <w:rFonts w:ascii="華康魏碑體" w:eastAsia="華康魏碑體" w:hAnsi="華康魏碑體" w:cs="華康魏碑體"/>
          <w:color w:val="0000FF"/>
          <w:position w:val="-2"/>
          <w:sz w:val="44"/>
          <w:szCs w:val="44"/>
          <w:lang w:eastAsia="zh-TW"/>
        </w:rPr>
        <w:t>業</w:t>
      </w:r>
      <w:r>
        <w:rPr>
          <w:rFonts w:ascii="華康魏碑體" w:eastAsia="華康魏碑體" w:hAnsi="華康魏碑體" w:cs="華康魏碑體"/>
          <w:color w:val="0000FF"/>
          <w:spacing w:val="2"/>
          <w:position w:val="-2"/>
          <w:sz w:val="44"/>
          <w:szCs w:val="44"/>
          <w:lang w:eastAsia="zh-TW"/>
        </w:rPr>
        <w:t>學</w:t>
      </w:r>
      <w:r>
        <w:rPr>
          <w:rFonts w:ascii="華康魏碑體" w:eastAsia="華康魏碑體" w:hAnsi="華康魏碑體" w:cs="華康魏碑體"/>
          <w:color w:val="0000FF"/>
          <w:position w:val="-2"/>
          <w:sz w:val="44"/>
          <w:szCs w:val="44"/>
          <w:lang w:eastAsia="zh-TW"/>
        </w:rPr>
        <w:t>校</w:t>
      </w:r>
      <w:r>
        <w:rPr>
          <w:rFonts w:ascii="華康魏碑體" w:eastAsia="華康魏碑體" w:hAnsi="華康魏碑體" w:cs="華康魏碑體"/>
          <w:color w:val="0000FF"/>
          <w:spacing w:val="-52"/>
          <w:position w:val="-2"/>
          <w:sz w:val="44"/>
          <w:szCs w:val="44"/>
          <w:lang w:eastAsia="zh-TW"/>
        </w:rPr>
        <w:t xml:space="preserve"> </w:t>
      </w:r>
      <w:r>
        <w:rPr>
          <w:rFonts w:ascii="華康魏碑體" w:eastAsia="華康魏碑體" w:hAnsi="華康魏碑體" w:cs="華康魏碑體"/>
          <w:color w:val="FF0000"/>
          <w:spacing w:val="2"/>
          <w:position w:val="-2"/>
          <w:sz w:val="32"/>
          <w:szCs w:val="32"/>
          <w:lang w:eastAsia="zh-TW"/>
        </w:rPr>
        <w:t>合</w:t>
      </w:r>
      <w:r>
        <w:rPr>
          <w:rFonts w:ascii="華康魏碑體" w:eastAsia="華康魏碑體" w:hAnsi="華康魏碑體" w:cs="華康魏碑體"/>
          <w:color w:val="FF0000"/>
          <w:position w:val="-2"/>
          <w:sz w:val="32"/>
          <w:szCs w:val="32"/>
          <w:lang w:eastAsia="zh-TW"/>
        </w:rPr>
        <w:t>作</w:t>
      </w:r>
      <w:r>
        <w:rPr>
          <w:rFonts w:ascii="華康魏碑體" w:eastAsia="華康魏碑體" w:hAnsi="華康魏碑體" w:cs="華康魏碑體"/>
          <w:color w:val="FF0000"/>
          <w:spacing w:val="-6"/>
          <w:position w:val="-2"/>
          <w:sz w:val="32"/>
          <w:szCs w:val="32"/>
          <w:lang w:eastAsia="zh-TW"/>
        </w:rPr>
        <w:t xml:space="preserve"> </w:t>
      </w:r>
      <w:r>
        <w:rPr>
          <w:rFonts w:ascii="華康魏碑體" w:eastAsia="華康魏碑體" w:hAnsi="華康魏碑體" w:cs="華康魏碑體"/>
          <w:color w:val="FF0000"/>
          <w:spacing w:val="2"/>
          <w:position w:val="-2"/>
          <w:sz w:val="32"/>
          <w:szCs w:val="32"/>
          <w:lang w:eastAsia="zh-TW"/>
        </w:rPr>
        <w:t>創新</w:t>
      </w:r>
    </w:p>
    <w:p w:rsidR="00B422FE" w:rsidRDefault="0018342D">
      <w:pPr>
        <w:spacing w:before="74" w:after="0" w:line="240" w:lineRule="auto"/>
        <w:ind w:left="6824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編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輯指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導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：張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瑞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賓</w:t>
      </w:r>
    </w:p>
    <w:p w:rsidR="00B422FE" w:rsidRDefault="00B422FE">
      <w:pPr>
        <w:spacing w:after="0"/>
        <w:rPr>
          <w:lang w:eastAsia="zh-TW"/>
        </w:rPr>
        <w:sectPr w:rsidR="00B422FE">
          <w:footerReference w:type="default" r:id="rId7"/>
          <w:type w:val="continuous"/>
          <w:pgSz w:w="11920" w:h="16840"/>
          <w:pgMar w:top="880" w:right="360" w:bottom="380" w:left="560" w:header="720" w:footer="196" w:gutter="0"/>
          <w:pgNumType w:start="1"/>
          <w:cols w:space="720"/>
        </w:sectPr>
      </w:pPr>
    </w:p>
    <w:p w:rsidR="00B422FE" w:rsidRDefault="0018342D">
      <w:pPr>
        <w:spacing w:after="0" w:line="288" w:lineRule="exact"/>
        <w:ind w:left="2349" w:right="212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zh-TW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6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學年度第</w:t>
      </w:r>
      <w:r>
        <w:rPr>
          <w:rFonts w:ascii="標楷體" w:eastAsia="標楷體" w:hAnsi="標楷體" w:cs="標楷體"/>
          <w:spacing w:val="-67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學期第</w:t>
      </w:r>
      <w:r>
        <w:rPr>
          <w:rFonts w:ascii="標楷體" w:eastAsia="標楷體" w:hAnsi="標楷體" w:cs="標楷體"/>
          <w:spacing w:val="-68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週</w:t>
      </w:r>
    </w:p>
    <w:p w:rsidR="00B422FE" w:rsidRDefault="0018342D">
      <w:pPr>
        <w:spacing w:after="0" w:line="1158" w:lineRule="exact"/>
        <w:ind w:left="2024" w:right="-112"/>
        <w:jc w:val="center"/>
        <w:rPr>
          <w:rFonts w:ascii="華康特粗楷體" w:eastAsia="華康特粗楷體" w:hAnsi="華康特粗楷體" w:cs="華康特粗楷體"/>
          <w:sz w:val="96"/>
          <w:szCs w:val="96"/>
          <w:lang w:eastAsia="zh-TW"/>
        </w:rPr>
      </w:pPr>
      <w:r>
        <w:rPr>
          <w:rFonts w:ascii="華康特粗楷體" w:eastAsia="華康特粗楷體" w:hAnsi="華康特粗楷體" w:cs="華康特粗楷體"/>
          <w:position w:val="-4"/>
          <w:sz w:val="96"/>
          <w:szCs w:val="96"/>
          <w:lang w:eastAsia="zh-TW"/>
        </w:rPr>
        <w:t>學</w:t>
      </w:r>
      <w:r>
        <w:rPr>
          <w:rFonts w:ascii="華康特粗楷體" w:eastAsia="華康特粗楷體" w:hAnsi="華康特粗楷體" w:cs="華康特粗楷體"/>
          <w:spacing w:val="1"/>
          <w:position w:val="-4"/>
          <w:sz w:val="96"/>
          <w:szCs w:val="96"/>
          <w:lang w:eastAsia="zh-TW"/>
        </w:rPr>
        <w:t>務</w:t>
      </w:r>
      <w:r>
        <w:rPr>
          <w:rFonts w:ascii="華康特粗楷體" w:eastAsia="華康特粗楷體" w:hAnsi="華康特粗楷體" w:cs="華康特粗楷體"/>
          <w:position w:val="-4"/>
          <w:sz w:val="96"/>
          <w:szCs w:val="96"/>
          <w:lang w:eastAsia="zh-TW"/>
        </w:rPr>
        <w:t>通報</w:t>
      </w:r>
    </w:p>
    <w:p w:rsidR="00B422FE" w:rsidRDefault="0018342D">
      <w:pPr>
        <w:spacing w:before="19" w:after="0" w:line="256" w:lineRule="auto"/>
        <w:ind w:right="896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lastRenderedPageBreak/>
        <w:t>編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輯督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導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：柳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景</w:t>
      </w:r>
      <w:r>
        <w:rPr>
          <w:rFonts w:ascii="標楷體" w:eastAsia="標楷體" w:hAnsi="標楷體" w:cs="標楷體"/>
          <w:sz w:val="20"/>
          <w:szCs w:val="20"/>
          <w:lang w:eastAsia="zh-TW"/>
        </w:rPr>
        <w:t xml:space="preserve">沅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室組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長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秀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齡</w:t>
      </w:r>
      <w:r>
        <w:rPr>
          <w:rFonts w:ascii="標楷體" w:eastAsia="標楷體" w:hAnsi="標楷體" w:cs="標楷體"/>
          <w:color w:val="808080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color w:val="000000"/>
          <w:spacing w:val="2"/>
          <w:sz w:val="20"/>
          <w:szCs w:val="20"/>
          <w:lang w:eastAsia="zh-TW"/>
        </w:rPr>
        <w:t>陳</w:t>
      </w:r>
      <w:r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界</w:t>
      </w:r>
      <w:r>
        <w:rPr>
          <w:rFonts w:ascii="標楷體" w:eastAsia="標楷體" w:hAnsi="標楷體" w:cs="標楷體"/>
          <w:color w:val="000000"/>
          <w:spacing w:val="1"/>
          <w:sz w:val="20"/>
          <w:szCs w:val="20"/>
          <w:lang w:eastAsia="zh-TW"/>
        </w:rPr>
        <w:t>廷</w:t>
      </w:r>
      <w:r>
        <w:rPr>
          <w:rFonts w:ascii="標楷體" w:eastAsia="標楷體" w:hAnsi="標楷體" w:cs="標楷體"/>
          <w:color w:val="000000"/>
          <w:spacing w:val="2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張美滿</w:t>
      </w:r>
    </w:p>
    <w:p w:rsidR="00B422FE" w:rsidRDefault="0018342D">
      <w:pPr>
        <w:spacing w:after="0" w:line="246" w:lineRule="exact"/>
        <w:ind w:left="1001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黃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玉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英、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劉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憬旻</w:t>
      </w:r>
    </w:p>
    <w:p w:rsidR="00B422FE" w:rsidRDefault="0018342D">
      <w:pPr>
        <w:spacing w:before="18" w:after="0" w:line="254" w:lineRule="auto"/>
        <w:ind w:right="1652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行編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：呂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佳</w:t>
      </w:r>
      <w:r>
        <w:rPr>
          <w:rFonts w:ascii="標楷體" w:eastAsia="標楷體" w:hAnsi="標楷體" w:cs="標楷體"/>
          <w:sz w:val="20"/>
          <w:szCs w:val="20"/>
          <w:lang w:eastAsia="zh-TW"/>
        </w:rPr>
        <w:t xml:space="preserve">盈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出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刊日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TW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6</w:t>
      </w:r>
      <w:r>
        <w:rPr>
          <w:rFonts w:ascii="Times New Roman" w:eastAsia="Times New Roman" w:hAnsi="Times New Roman" w:cs="Times New Roman"/>
          <w:spacing w:val="-14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年</w:t>
      </w:r>
      <w:r>
        <w:rPr>
          <w:rFonts w:ascii="標楷體" w:eastAsia="標楷體" w:hAnsi="標楷體" w:cs="標楷體"/>
          <w:spacing w:val="-50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9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月</w:t>
      </w:r>
      <w:r>
        <w:rPr>
          <w:rFonts w:ascii="標楷體" w:eastAsia="標楷體" w:hAnsi="標楷體" w:cs="標楷體"/>
          <w:spacing w:val="-47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zh-TW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1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日</w:t>
      </w:r>
    </w:p>
    <w:p w:rsidR="00B422FE" w:rsidRDefault="00B422FE">
      <w:pPr>
        <w:spacing w:after="0"/>
        <w:rPr>
          <w:lang w:eastAsia="zh-TW"/>
        </w:rPr>
        <w:sectPr w:rsidR="00B422FE">
          <w:type w:val="continuous"/>
          <w:pgSz w:w="11920" w:h="16840"/>
          <w:pgMar w:top="880" w:right="360" w:bottom="380" w:left="560" w:header="720" w:footer="720" w:gutter="0"/>
          <w:cols w:num="2" w:space="720" w:equalWidth="0">
            <w:col w:w="5958" w:space="866"/>
            <w:col w:w="4176"/>
          </w:cols>
        </w:sectPr>
      </w:pPr>
    </w:p>
    <w:p w:rsidR="00B422FE" w:rsidRDefault="00033C32">
      <w:pPr>
        <w:spacing w:after="0" w:line="200" w:lineRule="exact"/>
        <w:rPr>
          <w:sz w:val="20"/>
          <w:szCs w:val="20"/>
          <w:lang w:eastAsia="zh-TW"/>
        </w:rPr>
      </w:pPr>
      <w:r>
        <w:lastRenderedPageBreak/>
        <w:pict>
          <v:group id="_x0000_s1060" style="position:absolute;margin-left:26.85pt;margin-top:35pt;width:549.1pt;height:781pt;z-index:-251660800;mso-position-horizontal-relative:page;mso-position-vertical-relative:page" coordorigin="537,700" coordsize="10982,15620">
            <v:group id="_x0000_s1086" style="position:absolute;left:552;top:725;width:10951;height:2" coordorigin="552,725" coordsize="10951,2">
              <v:shape id="_x0000_s1087" style="position:absolute;left:552;top:725;width:10951;height:2" coordorigin="552,725" coordsize="10951,0" path="m552,725r10951,e" filled="f" strokeweight=".58pt">
                <v:path arrowok="t"/>
              </v:shape>
            </v:group>
            <v:group id="_x0000_s1084" style="position:absolute;left:571;top:745;width:10912;height:2" coordorigin="571,745" coordsize="10912,2">
              <v:shape id="_x0000_s1085" style="position:absolute;left:571;top:745;width:10912;height:2" coordorigin="571,745" coordsize="10912,0" path="m571,745r10913,e" filled="f" strokeweight=".7pt">
                <v:path arrowok="t"/>
              </v:shape>
            </v:group>
            <v:group id="_x0000_s1082" style="position:absolute;left:567;top:715;width:2;height:15566" coordorigin="567,715" coordsize="2,15566">
              <v:shape id="_x0000_s1083" style="position:absolute;left:567;top:715;width:2;height:15566" coordorigin="567,715" coordsize="0,15566" path="m567,715r,15566e" filled="f" strokeweight="1.49pt">
                <v:path arrowok="t"/>
              </v:shape>
            </v:group>
            <v:group id="_x0000_s1080" style="position:absolute;left:557;top:751;width:2;height:15564" coordorigin="557,751" coordsize="2,15564">
              <v:shape id="_x0000_s1081" style="position:absolute;left:557;top:751;width:2;height:15564" coordorigin="557,751" coordsize="0,15564" path="m557,751r,15564e" filled="f" strokeweight=".58pt">
                <v:path arrowok="t"/>
              </v:shape>
            </v:group>
            <v:group id="_x0000_s1078" style="position:absolute;left:11498;top:715;width:2;height:15600" coordorigin="11498,715" coordsize="2,15600">
              <v:shape id="_x0000_s1079" style="position:absolute;left:11498;top:715;width:2;height:15600" coordorigin="11498,715" coordsize="0,15600" path="m11498,715r,15600e" filled="f" strokeweight=".58pt">
                <v:path arrowok="t"/>
              </v:shape>
            </v:group>
            <v:group id="_x0000_s1076" style="position:absolute;left:11479;top:751;width:2;height:15530" coordorigin="11479,751" coordsize="2,15530">
              <v:shape id="_x0000_s1077" style="position:absolute;left:11479;top:751;width:2;height:15530" coordorigin="11479,751" coordsize="0,15530" path="m11479,751r,15530e" filled="f" strokeweight=".20464mm">
                <v:path arrowok="t"/>
              </v:shape>
            </v:group>
            <v:group id="_x0000_s1074" style="position:absolute;left:11474;top:3726;width:29;height:2" coordorigin="11474,3726" coordsize="29,2">
              <v:shape id="_x0000_s1075" style="position:absolute;left:11474;top:3726;width:29;height:2" coordorigin="11474,3726" coordsize="29,0" path="m11474,3726r29,e" filled="f" strokeweight=".22pt">
                <v:path arrowok="t"/>
              </v:shape>
            </v:group>
            <v:group id="_x0000_s1072" style="position:absolute;left:552;top:3711;width:10951;height:2" coordorigin="552,3711" coordsize="10951,2">
              <v:shape id="_x0000_s1073" style="position:absolute;left:552;top:3711;width:10951;height:2" coordorigin="552,3711" coordsize="10951,0" path="m552,3711r10951,e" filled="f" strokeweight="1.54pt">
                <v:path arrowok="t"/>
              </v:shape>
            </v:group>
            <v:group id="_x0000_s1070" style="position:absolute;left:11474;top:4614;width:29;height:2" coordorigin="11474,4614" coordsize="29,2">
              <v:shape id="_x0000_s1071" style="position:absolute;left:11474;top:4614;width:29;height:2" coordorigin="11474,4614" coordsize="29,0" path="m11474,4614r29,e" filled="f" strokeweight=".22pt">
                <v:path arrowok="t"/>
              </v:shape>
            </v:group>
            <v:group id="_x0000_s1068" style="position:absolute;left:552;top:4599;width:10951;height:2" coordorigin="552,4599" coordsize="10951,2">
              <v:shape id="_x0000_s1069" style="position:absolute;left:552;top:4599;width:10951;height:2" coordorigin="552,4599" coordsize="10951,0" path="m552,4599r10951,e" filled="f" strokeweight="1.54pt">
                <v:path arrowok="t"/>
              </v:shape>
            </v:group>
            <v:group id="_x0000_s1066" style="position:absolute;left:552;top:16305;width:10951;height:2" coordorigin="552,16305" coordsize="10951,2">
              <v:shape id="_x0000_s1067" style="position:absolute;left:552;top:16305;width:10951;height:2" coordorigin="552,16305" coordsize="10951,0" path="m552,16305r10951,e" filled="f" strokeweight=".20464mm">
                <v:path arrowok="t"/>
              </v:shape>
            </v:group>
            <v:group id="_x0000_s1061" style="position:absolute;left:571;top:16286;width:10912;height:2" coordorigin="571,16286" coordsize="10912,2">
              <v:shape id="_x0000_s1065" style="position:absolute;left:571;top:16286;width:10912;height:2" coordorigin="571,16286" coordsize="10912,0" path="m571,16286r10913,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4" type="#_x0000_t75" style="position:absolute;left:641;top:803;width:10779;height:745">
                <v:imagedata r:id="rId8" o:title=""/>
              </v:shape>
              <v:shape id="_x0000_s1063" type="#_x0000_t75" style="position:absolute;left:951;top:1652;width:1166;height:1110">
                <v:imagedata r:id="rId9" o:title=""/>
              </v:shape>
              <v:shape id="_x0000_s1062" type="#_x0000_t75" style="position:absolute;left:605;top:2704;width:10864;height:971">
                <v:imagedata r:id="rId10" o:title=""/>
              </v:shape>
            </v:group>
            <w10:wrap anchorx="page" anchory="page"/>
          </v:group>
        </w:pict>
      </w:r>
    </w:p>
    <w:p w:rsidR="00B422FE" w:rsidRDefault="00B422FE">
      <w:pPr>
        <w:spacing w:before="5" w:after="0" w:line="260" w:lineRule="exact"/>
        <w:rPr>
          <w:sz w:val="26"/>
          <w:szCs w:val="26"/>
          <w:lang w:eastAsia="zh-TW"/>
        </w:rPr>
      </w:pPr>
    </w:p>
    <w:p w:rsidR="00B422FE" w:rsidRDefault="0018342D">
      <w:pPr>
        <w:tabs>
          <w:tab w:val="left" w:pos="980"/>
          <w:tab w:val="left" w:pos="1820"/>
          <w:tab w:val="left" w:pos="3220"/>
          <w:tab w:val="left" w:pos="4060"/>
          <w:tab w:val="left" w:pos="10500"/>
        </w:tabs>
        <w:spacing w:after="0" w:line="341" w:lineRule="exact"/>
        <w:ind w:left="424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班已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於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3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日向全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班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宣讀本通報，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導師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簽</w:t>
      </w:r>
      <w:r>
        <w:rPr>
          <w:rFonts w:ascii="標楷體" w:eastAsia="標楷體" w:hAnsi="標楷體" w:cs="標楷體"/>
          <w:spacing w:val="3"/>
          <w:position w:val="-1"/>
          <w:sz w:val="28"/>
          <w:szCs w:val="28"/>
          <w:lang w:eastAsia="zh-TW"/>
        </w:rPr>
        <w:t>章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B422FE" w:rsidRDefault="0018342D">
      <w:pPr>
        <w:spacing w:after="0" w:line="321" w:lineRule="exact"/>
        <w:ind w:left="265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新細明體" w:eastAsia="新細明體" w:hAnsi="新細明體" w:cs="新細明體"/>
          <w:position w:val="-2"/>
          <w:sz w:val="24"/>
          <w:szCs w:val="24"/>
          <w:lang w:eastAsia="zh-TW"/>
        </w:rPr>
        <w:t>※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本通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報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與班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會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紀錄簿請於每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週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放學前經導師簽章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後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，繳回學務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處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訓育組。</w:t>
      </w:r>
    </w:p>
    <w:p w:rsidR="00B422FE" w:rsidRDefault="0018342D">
      <w:pPr>
        <w:spacing w:after="0" w:line="385" w:lineRule="exact"/>
        <w:ind w:left="114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壹、朝會紀錄</w:t>
      </w:r>
    </w:p>
    <w:p w:rsidR="00B422FE" w:rsidRDefault="0018342D">
      <w:pPr>
        <w:spacing w:after="0" w:line="370" w:lineRule="exact"/>
        <w:ind w:left="114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、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zh-TW"/>
        </w:rPr>
        <w:t>10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zh-TW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68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zh-TW"/>
        </w:rPr>
        <w:t>9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68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zh-TW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日（二）</w:t>
      </w:r>
    </w:p>
    <w:p w:rsidR="00B422FE" w:rsidRDefault="0018342D">
      <w:pPr>
        <w:spacing w:before="18" w:after="0" w:line="312" w:lineRule="exact"/>
        <w:ind w:left="2517" w:right="89" w:hanging="217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（一</w:t>
      </w:r>
      <w:r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袁學靖主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任</w:t>
      </w:r>
      <w:r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新學期開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始，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希望同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能好好努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力，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且開學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已第二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週，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各位同學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好好收心與 學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習，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做好份內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事。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如有三年級同學想要在放學後留班晚自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習，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因安全問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題，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每</w:t>
      </w:r>
    </w:p>
    <w:p w:rsidR="00B422FE" w:rsidRDefault="0018342D">
      <w:pPr>
        <w:spacing w:after="0" w:line="302" w:lineRule="exact"/>
        <w:ind w:left="251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班必須超過</w:t>
      </w:r>
      <w:r>
        <w:rPr>
          <w:rFonts w:ascii="標楷體" w:eastAsia="標楷體" w:hAnsi="標楷體" w:cs="標楷體"/>
          <w:spacing w:val="-59"/>
          <w:position w:val="-1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 xml:space="preserve">15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人。</w:t>
      </w:r>
    </w:p>
    <w:p w:rsidR="00B422FE" w:rsidRDefault="0018342D">
      <w:pPr>
        <w:spacing w:before="10" w:after="0" w:line="312" w:lineRule="exact"/>
        <w:ind w:left="2515" w:right="88" w:hanging="218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</w:t>
      </w:r>
      <w:r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柳景沅主</w:t>
      </w:r>
      <w:r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任：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同學在中午時不可外</w:t>
      </w:r>
      <w:r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出，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也不可訂外送餐</w:t>
      </w:r>
      <w:r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點，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近期發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現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有同學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擅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自於中午時間外 </w:t>
      </w:r>
      <w:r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出，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如再有類似情</w:t>
      </w:r>
      <w:r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形，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將予以登記小過一</w:t>
      </w:r>
      <w:r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支</w:t>
      </w:r>
      <w:r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；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另發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現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有男女於上學途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表現過於 親密的行為，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太過誇張，可能使週邊民眾感到不舒服，希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望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能夠將心比心。</w:t>
      </w:r>
    </w:p>
    <w:p w:rsidR="00B422FE" w:rsidRDefault="0018342D">
      <w:pPr>
        <w:spacing w:after="0" w:line="312" w:lineRule="exact"/>
        <w:ind w:left="2515" w:right="91" w:hanging="217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（三</w:t>
      </w:r>
      <w:r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郭福助主任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官：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各位同學在上學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走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2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號門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時，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請走人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行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道，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勿走車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道；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本學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學校熱食部 換新廠商進駐，餐點上有更多元的選擇，同學們可踴躍前往。</w:t>
      </w:r>
    </w:p>
    <w:p w:rsidR="00B422FE" w:rsidRDefault="0018342D">
      <w:pPr>
        <w:spacing w:before="1" w:after="0" w:line="240" w:lineRule="auto"/>
        <w:ind w:left="114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二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68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9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68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日（四）</w:t>
      </w:r>
    </w:p>
    <w:p w:rsidR="00B422FE" w:rsidRDefault="0018342D">
      <w:pPr>
        <w:spacing w:before="14" w:after="0" w:line="314" w:lineRule="exact"/>
        <w:ind w:left="2515" w:right="91" w:hanging="218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（一</w:t>
      </w:r>
      <w:r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柳景沅主</w:t>
      </w:r>
      <w:r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任：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同學們之間的交往與互動行為要更加慬</w:t>
      </w:r>
      <w:r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慎，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人們會想找一個伴侶或心靈寄</w:t>
      </w:r>
      <w:r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託，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但 希望伴侶可以相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互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督促往更積極的方向成</w:t>
      </w:r>
      <w:r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>長，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而不是一起向下沉</w:t>
      </w:r>
      <w:r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>淪，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且若是男女</w:t>
      </w:r>
    </w:p>
    <w:p w:rsidR="00B422FE" w:rsidRDefault="0018342D">
      <w:pPr>
        <w:spacing w:after="0" w:line="297" w:lineRule="exact"/>
        <w:ind w:left="251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間互動過於高</w:t>
      </w:r>
      <w:r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調，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易造成觀感不</w:t>
      </w:r>
      <w:r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佳</w:t>
      </w:r>
      <w:r>
        <w:rPr>
          <w:rFonts w:ascii="標楷體" w:eastAsia="標楷體" w:hAnsi="標楷體" w:cs="標楷體"/>
          <w:spacing w:val="-11"/>
          <w:position w:val="-1"/>
          <w:sz w:val="24"/>
          <w:szCs w:val="24"/>
          <w:lang w:eastAsia="zh-TW"/>
        </w:rPr>
        <w:t>；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另</w:t>
      </w:r>
      <w:r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外，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學校自本學期開始設立學生</w:t>
      </w:r>
      <w:r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會，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雖然</w:t>
      </w:r>
    </w:p>
    <w:p w:rsidR="00B422FE" w:rsidRDefault="0018342D">
      <w:pPr>
        <w:spacing w:after="0" w:line="312" w:lineRule="exact"/>
        <w:ind w:left="251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學生會可以提出不同的政</w:t>
      </w:r>
      <w:r>
        <w:rPr>
          <w:rFonts w:ascii="標楷體" w:eastAsia="標楷體" w:hAnsi="標楷體" w:cs="標楷體"/>
          <w:spacing w:val="-24"/>
          <w:position w:val="-1"/>
          <w:sz w:val="24"/>
          <w:szCs w:val="24"/>
          <w:lang w:eastAsia="zh-TW"/>
        </w:rPr>
        <w:t>見，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但必須有一定的可行性和建設性才能通</w:t>
      </w:r>
      <w:r>
        <w:rPr>
          <w:rFonts w:ascii="標楷體" w:eastAsia="標楷體" w:hAnsi="標楷體" w:cs="標楷體"/>
          <w:spacing w:val="2"/>
          <w:position w:val="-1"/>
          <w:sz w:val="24"/>
          <w:szCs w:val="24"/>
          <w:lang w:eastAsia="zh-TW"/>
        </w:rPr>
        <w:t>過並實施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</w:p>
    <w:p w:rsidR="00B422FE" w:rsidRDefault="0018342D">
      <w:pPr>
        <w:spacing w:after="0" w:line="316" w:lineRule="exact"/>
        <w:ind w:left="35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（二）學生會候選人政見發表（第</w:t>
      </w:r>
      <w:r>
        <w:rPr>
          <w:rFonts w:ascii="標楷體" w:eastAsia="標楷體" w:hAnsi="標楷體" w:cs="標楷體"/>
          <w:spacing w:val="-59"/>
          <w:position w:val="-1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 xml:space="preserve">1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組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 xml:space="preserve">–204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班郭如真、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 xml:space="preserve">210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班郭彥佑</w:t>
      </w:r>
      <w:r>
        <w:rPr>
          <w:rFonts w:ascii="標楷體" w:eastAsia="標楷體" w:hAnsi="標楷體" w:cs="標楷體"/>
          <w:spacing w:val="-120"/>
          <w:position w:val="-1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</w:p>
    <w:p w:rsidR="00B422FE" w:rsidRDefault="00B422FE">
      <w:pPr>
        <w:spacing w:before="6" w:after="0" w:line="120" w:lineRule="exact"/>
        <w:rPr>
          <w:sz w:val="12"/>
          <w:szCs w:val="12"/>
          <w:lang w:eastAsia="zh-TW"/>
        </w:rPr>
      </w:pPr>
    </w:p>
    <w:p w:rsidR="00B422FE" w:rsidRDefault="00B422FE">
      <w:pPr>
        <w:spacing w:after="0" w:line="200" w:lineRule="exact"/>
        <w:rPr>
          <w:sz w:val="20"/>
          <w:szCs w:val="20"/>
          <w:lang w:eastAsia="zh-TW"/>
        </w:rPr>
      </w:pPr>
    </w:p>
    <w:p w:rsidR="00B422FE" w:rsidRDefault="0018342D">
      <w:pPr>
        <w:spacing w:after="0" w:line="364" w:lineRule="exact"/>
        <w:ind w:left="114" w:right="8266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貳、學務處宣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 xml:space="preserve">導事項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 w:cs="標楷體"/>
          <w:spacing w:val="-10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訓育組：</w:t>
      </w:r>
    </w:p>
    <w:p w:rsidR="00B422FE" w:rsidRDefault="0018342D">
      <w:pPr>
        <w:spacing w:before="39" w:after="0" w:line="240" w:lineRule="auto"/>
        <w:ind w:left="35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（一）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第三週綜合活動課程內容如下：</w:t>
      </w:r>
    </w:p>
    <w:p w:rsidR="00B422FE" w:rsidRDefault="00B422FE">
      <w:pPr>
        <w:spacing w:before="5" w:after="0" w:line="30" w:lineRule="exact"/>
        <w:rPr>
          <w:sz w:val="3"/>
          <w:szCs w:val="3"/>
          <w:lang w:eastAsia="zh-TW"/>
        </w:rPr>
      </w:pPr>
    </w:p>
    <w:tbl>
      <w:tblPr>
        <w:tblW w:w="0" w:type="auto"/>
        <w:tblInd w:w="1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1"/>
        <w:gridCol w:w="4635"/>
      </w:tblGrid>
      <w:tr w:rsidR="00B422FE">
        <w:trPr>
          <w:trHeight w:hRule="exact" w:val="32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FE" w:rsidRDefault="0018342D">
            <w:pPr>
              <w:spacing w:after="0" w:line="279" w:lineRule="exact"/>
              <w:ind w:left="1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9/12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（二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~ 09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FE" w:rsidRDefault="0018342D">
            <w:pPr>
              <w:spacing w:after="0" w:line="279" w:lineRule="exact"/>
              <w:ind w:left="9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9/15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（五）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~ 16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422FE">
        <w:trPr>
          <w:trHeight w:hRule="exact" w:val="32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FE" w:rsidRDefault="0018342D">
            <w:pPr>
              <w:spacing w:after="0" w:line="281" w:lineRule="exact"/>
              <w:ind w:left="32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班會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「校園安全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–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認識學生平安保險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FE" w:rsidRDefault="0018342D">
            <w:pPr>
              <w:spacing w:after="0" w:line="281" w:lineRule="exact"/>
              <w:ind w:left="67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週會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(3)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社團招生展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高一選社</w:t>
            </w:r>
          </w:p>
        </w:tc>
      </w:tr>
    </w:tbl>
    <w:p w:rsidR="00B422FE" w:rsidRDefault="00B422FE">
      <w:pPr>
        <w:spacing w:before="1" w:after="0" w:line="160" w:lineRule="exact"/>
        <w:rPr>
          <w:sz w:val="16"/>
          <w:szCs w:val="16"/>
          <w:lang w:eastAsia="zh-TW"/>
        </w:rPr>
      </w:pPr>
    </w:p>
    <w:p w:rsidR="00B422FE" w:rsidRDefault="0018342D">
      <w:pPr>
        <w:spacing w:after="0" w:line="341" w:lineRule="exact"/>
        <w:ind w:left="114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二、</w:t>
      </w:r>
      <w:r>
        <w:rPr>
          <w:rFonts w:ascii="標楷體" w:eastAsia="標楷體" w:hAnsi="標楷體" w:cs="標楷體"/>
          <w:spacing w:val="-10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生輔組：</w:t>
      </w:r>
    </w:p>
    <w:p w:rsidR="00B422FE" w:rsidRDefault="0018342D">
      <w:pPr>
        <w:spacing w:after="0" w:line="321" w:lineRule="exact"/>
        <w:ind w:left="35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（一）</w:t>
      </w:r>
      <w:r>
        <w:rPr>
          <w:rFonts w:ascii="標楷體" w:eastAsia="標楷體" w:hAnsi="標楷體" w:cs="標楷體"/>
          <w:spacing w:val="-79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網路散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不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當內容</w:t>
      </w:r>
    </w:p>
    <w:p w:rsidR="00B422FE" w:rsidRDefault="0018342D">
      <w:pPr>
        <w:spacing w:before="14" w:after="0" w:line="312" w:lineRule="exact"/>
        <w:ind w:left="1154" w:right="94" w:hanging="28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因應現行網路不當照片於及媒體非法流傳，不僅造成被害人二次傷害，更造成社會恐慌，且 恐涉及違反相關法律規定如兒童及少年福利與權益保障法第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46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條之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、第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94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條、第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69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條第</w:t>
      </w:r>
    </w:p>
    <w:p w:rsidR="00B422FE" w:rsidRDefault="0018342D">
      <w:pPr>
        <w:spacing w:after="0" w:line="302" w:lineRule="exact"/>
        <w:ind w:left="115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 xml:space="preserve">3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項及第</w:t>
      </w:r>
      <w:r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 xml:space="preserve">89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條等。</w:t>
      </w:r>
    </w:p>
    <w:p w:rsidR="00B422FE" w:rsidRDefault="0018342D">
      <w:pPr>
        <w:spacing w:before="13" w:after="0" w:line="312" w:lineRule="exact"/>
        <w:ind w:left="1154" w:right="156" w:hanging="28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於網路散佈不當內容之行為，亦可觸犯兒童及少年福利與權益保障法、刑法、個人資料保護 法或兒童及少年性交易防制條例等法律規定，切勿因一時好奇，進而觸犯相關法令而受罰。</w:t>
      </w:r>
    </w:p>
    <w:p w:rsidR="00B422FE" w:rsidRDefault="0018342D">
      <w:pPr>
        <w:spacing w:after="0" w:line="302" w:lineRule="exact"/>
        <w:ind w:left="35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（二）</w:t>
      </w:r>
      <w:r>
        <w:rPr>
          <w:rFonts w:ascii="標楷體" w:eastAsia="標楷體" w:hAnsi="標楷體" w:cs="標楷體"/>
          <w:spacing w:val="-79"/>
          <w:position w:val="-1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zh-TW"/>
        </w:rPr>
        <w:t>106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zh-TW"/>
        </w:rPr>
        <w:t xml:space="preserve">1 </w:t>
      </w:r>
      <w:r>
        <w:rPr>
          <w:rFonts w:ascii="標楷體" w:eastAsia="標楷體" w:hAnsi="標楷體" w:cs="標楷體"/>
          <w:spacing w:val="2"/>
          <w:position w:val="-1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年友善校園週主題為</w:t>
      </w:r>
      <w:r>
        <w:rPr>
          <w:rFonts w:ascii="標楷體" w:eastAsia="標楷體" w:hAnsi="標楷體" w:cs="標楷體"/>
          <w:spacing w:val="2"/>
          <w:position w:val="-1"/>
          <w:sz w:val="24"/>
          <w:szCs w:val="24"/>
          <w:lang w:eastAsia="zh-TW"/>
        </w:rPr>
        <w:t>「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性別平等手牽手，校</w:t>
      </w:r>
      <w:r>
        <w:rPr>
          <w:rFonts w:ascii="標楷體" w:eastAsia="標楷體" w:hAnsi="標楷體" w:cs="標楷體"/>
          <w:spacing w:val="2"/>
          <w:position w:val="-1"/>
          <w:sz w:val="24"/>
          <w:szCs w:val="24"/>
          <w:lang w:eastAsia="zh-TW"/>
        </w:rPr>
        <w:t>園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友善齊步走」</w:t>
      </w:r>
    </w:p>
    <w:p w:rsidR="00B422FE" w:rsidRDefault="0018342D">
      <w:pPr>
        <w:spacing w:after="0" w:line="312" w:lineRule="exact"/>
        <w:ind w:left="871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1.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防制校園霸凌：</w:t>
      </w:r>
    </w:p>
    <w:p w:rsidR="00B422FE" w:rsidRDefault="0018342D">
      <w:pPr>
        <w:spacing w:before="10" w:after="0" w:line="312" w:lineRule="exact"/>
        <w:ind w:left="1437" w:right="113" w:hanging="283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整體防制校園霸凌最重要的關鍵，就是鼓勵學生於發現或是遭受校園霸凌時，一定要勇敢 說出來，家長及老師才能針對問題進行協助與輔導，尤其是旁觀學生的反映，更是彰顯校 園正義的重要機制，讓學生瞭解「因為你的見義勇為，可以阻止同學遭受霸凌的傷害，並 可以改善同學的偏差行為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B422FE" w:rsidRDefault="00B422FE">
      <w:pPr>
        <w:spacing w:after="0"/>
        <w:jc w:val="both"/>
        <w:rPr>
          <w:lang w:eastAsia="zh-TW"/>
        </w:rPr>
        <w:sectPr w:rsidR="00B422FE">
          <w:type w:val="continuous"/>
          <w:pgSz w:w="11920" w:h="16840"/>
          <w:pgMar w:top="880" w:right="360" w:bottom="380" w:left="560" w:header="720" w:footer="720" w:gutter="0"/>
          <w:cols w:space="720"/>
        </w:sectPr>
      </w:pPr>
    </w:p>
    <w:p w:rsidR="00B422FE" w:rsidRDefault="00033C32">
      <w:pPr>
        <w:spacing w:before="51" w:after="0" w:line="312" w:lineRule="exact"/>
        <w:ind w:left="1437" w:right="72" w:hanging="283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</w:rPr>
        <w:lastRenderedPageBreak/>
        <w:pict>
          <v:group id="_x0000_s1043" style="position:absolute;left:0;text-align:left;margin-left:27.3pt;margin-top:35pt;width:548.1pt;height:776.2pt;z-index:-251657728;mso-position-horizontal-relative:page;mso-position-vertical-relative:page" coordorigin="546,700" coordsize="10962,15524">
            <v:group id="_x0000_s1058" style="position:absolute;left:552;top:725;width:10951;height:2" coordorigin="552,725" coordsize="10951,2">
              <v:shape id="_x0000_s1059" style="position:absolute;left:552;top:725;width:10951;height:2" coordorigin="552,725" coordsize="10951,0" path="m552,725r10951,e" filled="f" strokeweight=".58pt">
                <v:path arrowok="t"/>
              </v:shape>
            </v:group>
            <v:group id="_x0000_s1056" style="position:absolute;left:571;top:745;width:10912;height:2" coordorigin="571,745" coordsize="10912,2">
              <v:shape id="_x0000_s1057" style="position:absolute;left:571;top:745;width:10912;height:2" coordorigin="571,745" coordsize="10912,0" path="m571,745r10913,e" filled="f" strokeweight=".7pt">
                <v:path arrowok="t"/>
              </v:shape>
            </v:group>
            <v:group id="_x0000_s1054" style="position:absolute;left:567;top:715;width:2;height:15470" coordorigin="567,715" coordsize="2,15470">
              <v:shape id="_x0000_s1055" style="position:absolute;left:567;top:715;width:2;height:15470" coordorigin="567,715" coordsize="0,15470" path="m567,715r,15470e" filled="f" strokeweight="1.49pt">
                <v:path arrowok="t"/>
              </v:shape>
            </v:group>
            <v:group id="_x0000_s1052" style="position:absolute;left:557;top:751;width:2;height:15468" coordorigin="557,751" coordsize="2,15468">
              <v:shape id="_x0000_s1053" style="position:absolute;left:557;top:751;width:2;height:15468" coordorigin="557,751" coordsize="0,15468" path="m557,751r,15468e" filled="f" strokeweight=".58pt">
                <v:path arrowok="t"/>
              </v:shape>
            </v:group>
            <v:group id="_x0000_s1050" style="position:absolute;left:552;top:16209;width:10951;height:2" coordorigin="552,16209" coordsize="10951,2">
              <v:shape id="_x0000_s1051" style="position:absolute;left:552;top:16209;width:10951;height:2" coordorigin="552,16209" coordsize="10951,0" path="m552,16209r10951,e" filled="f" strokeweight=".58pt">
                <v:path arrowok="t"/>
              </v:shape>
            </v:group>
            <v:group id="_x0000_s1048" style="position:absolute;left:571;top:16190;width:10912;height:2" coordorigin="571,16190" coordsize="10912,2">
              <v:shape id="_x0000_s1049" style="position:absolute;left:571;top:16190;width:10912;height:2" coordorigin="571,16190" coordsize="10912,0" path="m571,16190r10913,e" filled="f" strokeweight=".20464mm">
                <v:path arrowok="t"/>
              </v:shape>
            </v:group>
            <v:group id="_x0000_s1046" style="position:absolute;left:11498;top:715;width:2;height:15504" coordorigin="11498,715" coordsize="2,15504">
              <v:shape id="_x0000_s1047" style="position:absolute;left:11498;top:715;width:2;height:15504" coordorigin="11498,715" coordsize="0,15504" path="m11498,715r,15504e" filled="f" strokeweight=".58pt">
                <v:path arrowok="t"/>
              </v:shape>
            </v:group>
            <v:group id="_x0000_s1044" style="position:absolute;left:11479;top:751;width:2;height:15434" coordorigin="11479,751" coordsize="2,15434">
              <v:shape id="_x0000_s1045" style="position:absolute;left:11479;top:751;width:2;height:15434" coordorigin="11479,751" coordsize="0,15434" path="m11479,751r,15434e" filled="f" strokeweight=".20464mm">
                <v:path arrowok="t"/>
              </v:shape>
            </v:group>
            <w10:wrap anchorx="page" anchory="page"/>
          </v:group>
        </w:pic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>(2</w:t>
      </w:r>
      <w:r w:rsidR="0018342D">
        <w:rPr>
          <w:rFonts w:ascii="Times New Roman" w:eastAsia="Times New Roman" w:hAnsi="Times New Roman" w:cs="Times New Roman"/>
          <w:spacing w:val="3"/>
          <w:sz w:val="24"/>
          <w:szCs w:val="24"/>
          <w:lang w:eastAsia="zh-TW"/>
        </w:rPr>
        <w:t>)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多元反映管道：可以向導師、家長反映或向學校投訴信箱、本市投訴專線</w:t>
      </w:r>
      <w:r w:rsidR="0018342D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1999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轉</w:t>
      </w:r>
      <w:r w:rsidR="0018342D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>6444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、 教育部防制校園霸凌專線</w:t>
      </w:r>
      <w:r w:rsidR="0018342D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>0800</w:t>
      </w:r>
      <w:r w:rsidR="0018342D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-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>200</w:t>
      </w:r>
      <w:r w:rsidR="0018342D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-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>885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、防</w:t>
      </w:r>
      <w:r w:rsidR="0018342D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制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校園霸凌專區留言板反映，或於校園生活問 卷中提出，或是向其他管道（好同學、好朋友）反映。</w:t>
      </w:r>
    </w:p>
    <w:p w:rsidR="00B422FE" w:rsidRDefault="0018342D">
      <w:pPr>
        <w:spacing w:after="0" w:line="312" w:lineRule="exact"/>
        <w:ind w:left="1154" w:right="96" w:hanging="28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防制學生藥物濫用：配合國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際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潮流，自我健康管理的正向表述推動反毒策略，以「紫錐花」 作為反毒運動的象徵，共同響應並深化紫錐花運動。</w:t>
      </w:r>
    </w:p>
    <w:p w:rsidR="00B422FE" w:rsidRDefault="0018342D">
      <w:pPr>
        <w:spacing w:after="0" w:line="312" w:lineRule="exact"/>
        <w:ind w:left="1154" w:right="30" w:hanging="80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（三）</w:t>
      </w:r>
      <w:r>
        <w:rPr>
          <w:rFonts w:ascii="標楷體" w:eastAsia="標楷體" w:hAnsi="標楷體" w:cs="標楷體"/>
          <w:spacing w:val="-4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防治校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園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偷窺或偷拍涉</w:t>
      </w:r>
      <w:r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法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性別平等教育法第</w:t>
      </w:r>
      <w:r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2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條規定之性騷</w:t>
      </w:r>
      <w:r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擾</w:t>
      </w:r>
      <w:r>
        <w:rPr>
          <w:rFonts w:ascii="標楷體" w:eastAsia="標楷體" w:hAnsi="標楷體" w:cs="標楷體"/>
          <w:spacing w:val="-130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「以明示或暗示之方</w:t>
      </w:r>
      <w:r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式，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從 事不受歡迎且具有性意味或性別歧視之言詞或行為，致影響他人之人格尊嚴、學習、或工作 之機會表現者。」次查刑法第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315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條之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款及第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2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款規定，無故利用工具或設備窺視、 竊聽他人非公開之活動、言論、談話或身體隱私部位者，以及無故以錄音、照相、錄影或電 磁紀錄竊取他人非公開之活動、言論、談話或身體隱私部位者，處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3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年以下有期徒刑、拘役 或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30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萬元以下罰金。</w:t>
      </w:r>
    </w:p>
    <w:p w:rsidR="00B422FE" w:rsidRDefault="0018342D">
      <w:pPr>
        <w:spacing w:after="0" w:line="297" w:lineRule="exact"/>
        <w:ind w:left="35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（四）</w:t>
      </w:r>
      <w:r>
        <w:rPr>
          <w:rFonts w:ascii="標楷體" w:eastAsia="標楷體" w:hAnsi="標楷體" w:cs="標楷體"/>
          <w:spacing w:val="-79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請假卡</w:t>
      </w:r>
      <w:r>
        <w:rPr>
          <w:rFonts w:ascii="標楷體" w:eastAsia="標楷體" w:hAnsi="標楷體" w:cs="標楷體"/>
          <w:spacing w:val="2"/>
          <w:position w:val="-1"/>
          <w:sz w:val="24"/>
          <w:szCs w:val="24"/>
          <w:lang w:eastAsia="zh-TW"/>
        </w:rPr>
        <w:t>注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意事項</w:t>
      </w:r>
    </w:p>
    <w:p w:rsidR="00B422FE" w:rsidRDefault="0018342D">
      <w:pPr>
        <w:tabs>
          <w:tab w:val="left" w:pos="7680"/>
        </w:tabs>
        <w:spacing w:after="0" w:line="316" w:lineRule="exact"/>
        <w:ind w:left="871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 xml:space="preserve">1. </w:t>
      </w:r>
      <w:r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TW"/>
        </w:rPr>
        <w:t xml:space="preserve">106 </w:t>
      </w:r>
      <w:r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>學年第一學期開始全面使用新式假卡</w:t>
      </w:r>
      <w:r>
        <w:rPr>
          <w:rFonts w:ascii="標楷體" w:eastAsia="標楷體" w:hAnsi="標楷體" w:cs="標楷體"/>
          <w:spacing w:val="1"/>
          <w:position w:val="-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（請在合作社購買 </w:t>
      </w:r>
      <w:r>
        <w:rPr>
          <w:rFonts w:ascii="標楷體" w:eastAsia="標楷體" w:hAnsi="標楷體" w:cs="標楷體"/>
          <w:spacing w:val="-120"/>
          <w:position w:val="-1"/>
          <w:sz w:val="24"/>
          <w:szCs w:val="24"/>
          <w:u w:val="single" w:color="000000"/>
          <w:lang w:eastAsia="zh-TW"/>
        </w:rPr>
        <w:t>）。</w:t>
      </w:r>
      <w:r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ab/>
      </w:r>
    </w:p>
    <w:p w:rsidR="00B422FE" w:rsidRDefault="0018342D">
      <w:pPr>
        <w:tabs>
          <w:tab w:val="left" w:pos="7200"/>
        </w:tabs>
        <w:spacing w:after="0" w:line="314" w:lineRule="exact"/>
        <w:ind w:left="871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 xml:space="preserve">2. </w:t>
      </w:r>
      <w:r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新式假卡仍然要檢附家長證明書或就診紀錄</w:t>
      </w:r>
      <w:r>
        <w:rPr>
          <w:rFonts w:ascii="標楷體" w:eastAsia="標楷體" w:hAnsi="標楷體" w:cs="標楷體"/>
          <w:spacing w:val="1"/>
          <w:position w:val="-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>（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TW"/>
        </w:rPr>
        <w:t xml:space="preserve">2 </w:t>
      </w:r>
      <w:r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>天以內</w:t>
      </w:r>
      <w:r>
        <w:rPr>
          <w:rFonts w:ascii="標楷體" w:eastAsia="標楷體" w:hAnsi="標楷體" w:cs="標楷體"/>
          <w:spacing w:val="-120"/>
          <w:position w:val="-1"/>
          <w:sz w:val="24"/>
          <w:szCs w:val="24"/>
          <w:u w:val="single" w:color="000000"/>
          <w:lang w:eastAsia="zh-TW"/>
        </w:rPr>
        <w:t>）。</w:t>
      </w:r>
      <w:r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ab/>
      </w:r>
    </w:p>
    <w:p w:rsidR="00B422FE" w:rsidRDefault="0018342D">
      <w:pPr>
        <w:tabs>
          <w:tab w:val="left" w:pos="8220"/>
        </w:tabs>
        <w:spacing w:after="0" w:line="312" w:lineRule="exact"/>
        <w:ind w:left="871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 xml:space="preserve">3. </w:t>
      </w:r>
      <w:r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事假在事前完成申請，病假請在請假後三天內完成</w:t>
      </w:r>
      <w:r>
        <w:rPr>
          <w:rFonts w:ascii="標楷體" w:eastAsia="標楷體" w:hAnsi="標楷體" w:cs="標楷體"/>
          <w:spacing w:val="1"/>
          <w:position w:val="-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>（不包含假日</w:t>
      </w:r>
      <w:r>
        <w:rPr>
          <w:rFonts w:ascii="標楷體" w:eastAsia="標楷體" w:hAnsi="標楷體" w:cs="標楷體"/>
          <w:spacing w:val="-120"/>
          <w:position w:val="-1"/>
          <w:sz w:val="24"/>
          <w:szCs w:val="24"/>
          <w:u w:val="single" w:color="000000"/>
          <w:lang w:eastAsia="zh-TW"/>
        </w:rPr>
        <w:t>）。</w:t>
      </w:r>
      <w:r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ab/>
      </w:r>
    </w:p>
    <w:p w:rsidR="00B422FE" w:rsidRDefault="0018342D">
      <w:pPr>
        <w:spacing w:before="79" w:after="0" w:line="240" w:lineRule="auto"/>
        <w:ind w:left="114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三、衛生組：</w:t>
      </w:r>
    </w:p>
    <w:p w:rsidR="00B422FE" w:rsidRDefault="0018342D">
      <w:pPr>
        <w:spacing w:before="23" w:after="0" w:line="312" w:lineRule="exact"/>
        <w:ind w:left="1075" w:right="3810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（一）「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106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年環境知識競賽</w:t>
      </w:r>
      <w:r>
        <w:rPr>
          <w:rFonts w:ascii="標楷體" w:eastAsia="標楷體" w:hAnsi="標楷體" w:cs="標楷體"/>
          <w:spacing w:val="-175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有意報名者請於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14 </w:t>
      </w:r>
      <w:r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（四） 前至衛生組登記並完成網路報</w:t>
      </w:r>
      <w:r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名。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競賽時間為</w:t>
      </w:r>
      <w:r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9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23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</w:p>
    <w:p w:rsidR="00B422FE" w:rsidRDefault="0018342D">
      <w:pPr>
        <w:spacing w:after="0" w:line="312" w:lineRule="exact"/>
        <w:ind w:left="1075" w:right="2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（六）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13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15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時（時間若有改變依主辦單位公布為 主</w:t>
      </w:r>
      <w:r>
        <w:rPr>
          <w:rFonts w:ascii="標楷體" w:eastAsia="標楷體" w:hAnsi="標楷體" w:cs="標楷體"/>
          <w:spacing w:val="-12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競賽地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點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台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北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市立內湖高級工業學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校</w:t>
      </w:r>
      <w:r>
        <w:rPr>
          <w:rFonts w:ascii="標楷體" w:eastAsia="標楷體" w:hAnsi="標楷體" w:cs="標楷體"/>
          <w:spacing w:val="-6"/>
          <w:sz w:val="24"/>
          <w:szCs w:val="24"/>
          <w:lang w:eastAsia="zh-TW"/>
        </w:rPr>
        <w:t>。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※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報名成 功即可獲得神秘小禮物，比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賽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後可記嘉獎二支或銷警告 二支，並折抵寒暑假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未來返校打掃之時數（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4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小時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 如競賽成績優良，由衛生組依名次予以獎勵，最高獎勵 小功一支。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※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其他詳情請至衛生組詢問；報名網址：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lang w:eastAsia="zh-TW"/>
          </w:rPr>
          <w:t>ht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lang w:eastAsia="zh-TW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  <w:lang w:eastAsia="zh-TW"/>
          </w:rPr>
          <w:t>p: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lang w:eastAsia="zh-TW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  <w:lang w:eastAsia="zh-TW"/>
          </w:rPr>
          <w:t>/ww</w:t>
        </w:r>
        <w:r>
          <w:rPr>
            <w:rFonts w:ascii="Times New Roman" w:eastAsia="Times New Roman" w:hAnsi="Times New Roman" w:cs="Times New Roman"/>
            <w:spacing w:val="-15"/>
            <w:sz w:val="24"/>
            <w:szCs w:val="24"/>
            <w:lang w:eastAsia="zh-TW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  <w:lang w:eastAsia="zh-TW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zh-TW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  <w:lang w:eastAsia="zh-TW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zh-TW"/>
          </w:rPr>
          <w:t>aee</w:t>
        </w:r>
        <w:r>
          <w:rPr>
            <w:rFonts w:ascii="Times New Roman" w:eastAsia="Times New Roman" w:hAnsi="Times New Roman" w:cs="Times New Roman"/>
            <w:sz w:val="24"/>
            <w:szCs w:val="24"/>
            <w:lang w:eastAsia="zh-TW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zh-TW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  <w:lang w:eastAsia="zh-TW"/>
          </w:rPr>
          <w:t>om.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lang w:eastAsia="zh-TW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  <w:lang w:eastAsia="zh-TW"/>
          </w:rPr>
          <w:t>w/p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lang w:eastAsia="zh-TW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zh-TW"/>
          </w:rPr>
          <w:t>g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zh-TW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  <w:lang w:eastAsia="zh-TW"/>
          </w:rPr>
          <w:t>03.ph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lang w:eastAsia="zh-TW"/>
          </w:rPr>
          <w:t>p</w:t>
        </w:r>
        <w:r>
          <w:rPr>
            <w:rFonts w:ascii="標楷體" w:eastAsia="標楷體" w:hAnsi="標楷體" w:cs="標楷體"/>
            <w:sz w:val="24"/>
            <w:szCs w:val="24"/>
            <w:lang w:eastAsia="zh-TW"/>
          </w:rPr>
          <w:t>。</w:t>
        </w:r>
      </w:hyperlink>
    </w:p>
    <w:p w:rsidR="009A2CF8" w:rsidRDefault="009A2CF8">
      <w:pPr>
        <w:spacing w:after="0" w:line="312" w:lineRule="exact"/>
        <w:ind w:left="1075" w:right="26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B422FE" w:rsidRPr="00033C32" w:rsidRDefault="009A2CF8" w:rsidP="009A2CF8">
      <w:pPr>
        <w:spacing w:before="23" w:after="0" w:line="312" w:lineRule="exact"/>
        <w:ind w:left="1075" w:right="25" w:hanging="720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bookmarkStart w:id="0" w:name="_GoBack"/>
      <w:r w:rsidRPr="00033C32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（二）</w:t>
      </w:r>
      <w:r w:rsidR="009C2F96" w:rsidRPr="00033C32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每年8月的第4個星期日為</w:t>
      </w:r>
      <w:r w:rsidRPr="00033C32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祖父祖母節</w:t>
      </w:r>
      <w:r w:rsidR="009C2F96" w:rsidRPr="00033C32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，該節日</w:t>
      </w:r>
      <w:r w:rsidRPr="00033C32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的由來為喚起國人更加重視家庭世代關係，落實傳統核心價值之家庭倫理與品德教育，彰顯祖父母對家庭社會的貢獻與重要性，鼓勵年輕世代更樂於接近長者，分享他們的生命經驗及人生智慧，以發揮「</w:t>
      </w:r>
      <w:r w:rsidR="009C2F96" w:rsidRPr="00033C32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老吾老以及人之老」的理想社會，進而達成建構無年齡歧視的社會願景，且因現在社會工作雙薪化，許多同學都是由祖父母帶大，正所謂家有一老如有一寶，長者的經驗與</w:t>
      </w:r>
      <w:r w:rsidR="00A81B29" w:rsidRPr="00033C32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處世態度是我們年輕一輩必須學習的經驗。</w:t>
      </w:r>
    </w:p>
    <w:bookmarkEnd w:id="0"/>
    <w:p w:rsidR="00B422FE" w:rsidRDefault="0018342D">
      <w:pPr>
        <w:spacing w:before="54" w:after="0" w:line="240" w:lineRule="auto"/>
        <w:ind w:left="114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四、健康中心：</w:t>
      </w:r>
    </w:p>
    <w:p w:rsidR="00B422FE" w:rsidRDefault="0018342D">
      <w:pPr>
        <w:spacing w:before="9" w:after="0" w:line="360" w:lineRule="exact"/>
        <w:ind w:left="1154" w:right="61" w:hanging="79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（一）</w:t>
      </w:r>
      <w:r>
        <w:rPr>
          <w:rFonts w:ascii="標楷體" w:eastAsia="標楷體" w:hAnsi="標楷體" w:cs="標楷體"/>
          <w:spacing w:val="-4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本學年學生團體保險承辦公司為「國泰人壽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」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,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有需求請至健康中心辦理：請準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備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r>
        <w:rPr>
          <w:rFonts w:ascii="Wingdings 2" w:eastAsia="Wingdings 2" w:hAnsi="Wingdings 2" w:cs="Wingdings 2"/>
          <w:sz w:val="24"/>
          <w:szCs w:val="24"/>
          <w:lang w:eastAsia="zh-TW"/>
        </w:rPr>
        <w:t>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診斷證 明書（正本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；</w:t>
      </w:r>
      <w:r>
        <w:rPr>
          <w:rFonts w:ascii="Wingdings 2" w:eastAsia="Wingdings 2" w:hAnsi="Wingdings 2" w:cs="Wingdings 2"/>
          <w:sz w:val="24"/>
          <w:szCs w:val="24"/>
          <w:lang w:eastAsia="zh-TW"/>
        </w:rPr>
        <w:t>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收據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影本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；</w:t>
      </w:r>
      <w:r>
        <w:rPr>
          <w:rFonts w:ascii="Wingdings 2" w:eastAsia="Wingdings 2" w:hAnsi="Wingdings 2" w:cs="Wingdings 2"/>
          <w:sz w:val="24"/>
          <w:szCs w:val="24"/>
          <w:lang w:eastAsia="zh-TW"/>
        </w:rPr>
        <w:t>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申請書（請至健康中心領取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B422FE" w:rsidRDefault="00033C32">
      <w:pPr>
        <w:spacing w:after="0" w:line="360" w:lineRule="exact"/>
        <w:ind w:left="1154" w:right="27" w:hanging="79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</w:rPr>
        <w:pict>
          <v:group id="_x0000_s1027" style="position:absolute;left:0;text-align:left;margin-left:228.75pt;margin-top:38pt;width:340.75pt;height:17.55pt;z-index:-251658752;mso-position-horizontal-relative:page" coordorigin="4575,760" coordsize="6815,351">
            <v:group id="_x0000_s1040" style="position:absolute;left:4585;top:770;width:240;height:331" coordorigin="4585,770" coordsize="240,331">
              <v:shape id="_x0000_s1041" style="position:absolute;left:4585;top:770;width:240;height:331" coordorigin="4585,770" coordsize="240,331" path="m4585,1102r240,l4825,770r-240,l4585,1102e" fillcolor="#d9d9d9" stroked="f">
                <v:path arrowok="t"/>
              </v:shape>
            </v:group>
            <v:group id="_x0000_s1038" style="position:absolute;left:4835;top:780;width:1680;height:312" coordorigin="4835,780" coordsize="1680,312">
              <v:shape id="_x0000_s1039" style="position:absolute;left:4835;top:780;width:1680;height:312" coordorigin="4835,780" coordsize="1680,312" path="m4835,1092r1680,l6515,780r-1680,l4835,1092e" fillcolor="#d9d9d9" stroked="f">
                <v:path arrowok="t"/>
              </v:shape>
            </v:group>
            <v:group id="_x0000_s1036" style="position:absolute;left:6524;top:770;width:4856;height:331" coordorigin="6524,770" coordsize="4856,331">
              <v:shape id="_x0000_s1037" style="position:absolute;left:6524;top:770;width:4856;height:331" coordorigin="6524,770" coordsize="4856,331" path="m6524,1102r4856,l11380,770r-4856,l6524,1102e" fillcolor="#d9d9d9" stroked="f">
                <v:path arrowok="t"/>
              </v:shape>
            </v:group>
            <v:group id="_x0000_s1034" style="position:absolute;left:4825;top:775;width:1699;height:2" coordorigin="4825,775" coordsize="1699,2">
              <v:shape id="_x0000_s1035" style="position:absolute;left:4825;top:775;width:1699;height:2" coordorigin="4825,775" coordsize="1699,0" path="m4825,775r1699,e" filled="f" strokeweight=".58pt">
                <v:path arrowok="t"/>
              </v:shape>
            </v:group>
            <v:group id="_x0000_s1032" style="position:absolute;left:4830;top:780;width:2;height:312" coordorigin="4830,780" coordsize="2,312">
              <v:shape id="_x0000_s1033" style="position:absolute;left:4830;top:780;width:2;height:312" coordorigin="4830,780" coordsize="0,312" path="m4830,780r,312e" filled="f" strokeweight=".58pt">
                <v:path arrowok="t"/>
              </v:shape>
            </v:group>
            <v:group id="_x0000_s1030" style="position:absolute;left:6519;top:780;width:2;height:312" coordorigin="6519,780" coordsize="2,312">
              <v:shape id="_x0000_s1031" style="position:absolute;left:6519;top:780;width:2;height:312" coordorigin="6519,780" coordsize="0,312" path="m6519,780r,312e" filled="f" strokeweight=".58pt">
                <v:path arrowok="t"/>
              </v:shape>
            </v:group>
            <v:group id="_x0000_s1028" style="position:absolute;left:4825;top:1097;width:1699;height:2" coordorigin="4825,1097" coordsize="1699,2">
              <v:shape id="_x0000_s1029" style="position:absolute;left:4825;top:1097;width:1699;height:2" coordorigin="4825,1097" coordsize="1699,0" path="m4825,1097r1699,e" filled="f" strokeweight=".20464mm">
                <v:path arrowok="t"/>
              </v:shape>
            </v:group>
            <w10:wrap anchorx="page"/>
          </v:group>
        </w:pic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（二）</w:t>
      </w:r>
      <w:r w:rsidR="0018342D">
        <w:rPr>
          <w:rFonts w:ascii="標楷體" w:eastAsia="標楷體" w:hAnsi="標楷體" w:cs="標楷體"/>
          <w:spacing w:val="-43"/>
          <w:sz w:val="24"/>
          <w:szCs w:val="24"/>
          <w:lang w:eastAsia="zh-TW"/>
        </w:rPr>
        <w:t xml:space="preserve">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一年</w:t>
      </w:r>
      <w:r w:rsidR="0018342D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級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「健康檢查</w:t>
      </w:r>
      <w:r w:rsidR="0018342D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」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>9</w:t>
      </w:r>
      <w:r w:rsidR="0018342D">
        <w:rPr>
          <w:rFonts w:ascii="Times New Roman" w:eastAsia="Times New Roman" w:hAnsi="Times New Roman" w:cs="Times New Roman"/>
          <w:spacing w:val="3"/>
          <w:sz w:val="24"/>
          <w:szCs w:val="24"/>
          <w:lang w:eastAsia="zh-TW"/>
        </w:rPr>
        <w:t xml:space="preserve">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18342D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20 </w:t>
      </w:r>
      <w:r w:rsidR="0018342D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日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（三</w:t>
      </w:r>
      <w:r w:rsidR="0018342D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 w:rsidR="0018342D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21 </w:t>
      </w:r>
      <w:r w:rsidR="0018342D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日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（四</w:t>
      </w:r>
      <w:r w:rsidR="0018342D">
        <w:rPr>
          <w:rFonts w:ascii="標楷體" w:eastAsia="標楷體" w:hAnsi="標楷體" w:cs="標楷體"/>
          <w:spacing w:val="-127"/>
          <w:sz w:val="24"/>
          <w:szCs w:val="24"/>
          <w:lang w:eastAsia="zh-TW"/>
        </w:rPr>
        <w:t>）</w:t>
      </w:r>
      <w:r w:rsidR="0018342D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、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胸部</w:t>
      </w:r>
      <w:r w:rsidR="0018342D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X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光</w:t>
      </w:r>
      <w:r w:rsidR="0018342D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9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18342D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28 </w:t>
      </w:r>
      <w:r w:rsidR="0018342D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日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（四</w:t>
      </w:r>
      <w:r w:rsidR="0018342D">
        <w:rPr>
          <w:rFonts w:ascii="標楷體" w:eastAsia="標楷體" w:hAnsi="標楷體" w:cs="標楷體"/>
          <w:spacing w:val="-127"/>
          <w:sz w:val="24"/>
          <w:szCs w:val="24"/>
          <w:lang w:eastAsia="zh-TW"/>
        </w:rPr>
        <w:t>）</w:t>
      </w:r>
      <w:r w:rsidR="0018342D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、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尿液檢查</w:t>
      </w:r>
      <w:r w:rsidR="0018342D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10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18342D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3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日（二）及</w:t>
      </w:r>
      <w:r w:rsidR="0018342D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10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18342D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19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日（四</w:t>
      </w:r>
      <w:r w:rsidR="0018342D"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、心電圖檢查</w:t>
      </w:r>
      <w:r w:rsidR="0018342D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12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18342D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13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日（三</w:t>
      </w:r>
      <w:r w:rsidR="0018342D"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，請盡量不</w:t>
      </w:r>
      <w:r w:rsidR="0018342D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要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在安排時間內 請</w:t>
      </w:r>
      <w:r w:rsidR="0018342D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假，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以利檢查作業進</w:t>
      </w:r>
      <w:r w:rsidR="0018342D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行。</w:t>
      </w:r>
      <w:r w:rsidR="0018342D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※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健康檢查說明</w:t>
      </w:r>
      <w:r w:rsidR="0018342D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會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訂於</w:t>
      </w:r>
      <w:r w:rsidR="0018342D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9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18342D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13 </w:t>
      </w:r>
      <w:r w:rsidR="001834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日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（三</w:t>
      </w:r>
      <w:r w:rsidR="001834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）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中午</w:t>
      </w:r>
      <w:r w:rsidR="0018342D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18342D">
        <w:rPr>
          <w:rFonts w:ascii="Times New Roman" w:eastAsia="Times New Roman" w:hAnsi="Times New Roman" w:cs="Times New Roman"/>
          <w:sz w:val="24"/>
          <w:szCs w:val="24"/>
          <w:lang w:eastAsia="zh-TW"/>
        </w:rPr>
        <w:t>12:35</w:t>
      </w:r>
      <w:r w:rsidR="0018342D">
        <w:rPr>
          <w:rFonts w:ascii="Times New Roman" w:eastAsia="Times New Roman" w:hAnsi="Times New Roman" w:cs="Times New Roman"/>
          <w:spacing w:val="1"/>
          <w:sz w:val="24"/>
          <w:szCs w:val="24"/>
          <w:lang w:eastAsia="zh-TW"/>
        </w:rPr>
        <w:t xml:space="preserve">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於活動中心一</w:t>
      </w:r>
    </w:p>
    <w:p w:rsidR="00B422FE" w:rsidRDefault="0018342D">
      <w:pPr>
        <w:spacing w:after="0" w:line="336" w:lineRule="exact"/>
        <w:ind w:left="115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highlight w:val="lightGray"/>
          <w:lang w:eastAsia="zh-TW"/>
        </w:rPr>
        <w:t xml:space="preserve"> 樓演講廳辦理</w:t>
      </w:r>
      <w:r>
        <w:rPr>
          <w:rFonts w:ascii="標楷體" w:eastAsia="標楷體" w:hAnsi="標楷體" w:cs="標楷體"/>
          <w:spacing w:val="-120"/>
          <w:position w:val="-2"/>
          <w:sz w:val="24"/>
          <w:szCs w:val="24"/>
          <w:highlight w:val="lightGray"/>
          <w:lang w:eastAsia="zh-TW"/>
        </w:rPr>
        <w:t>。</w:t>
      </w:r>
      <w:r>
        <w:rPr>
          <w:rFonts w:ascii="標楷體" w:eastAsia="標楷體" w:hAnsi="標楷體" w:cs="標楷體"/>
          <w:position w:val="-2"/>
          <w:sz w:val="24"/>
          <w:szCs w:val="24"/>
          <w:highlight w:val="lightGray"/>
          <w:lang w:eastAsia="zh-TW"/>
        </w:rPr>
        <w:t>（請一年級的班長及副班長出席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  <w:highlight w:val="lightGray"/>
          <w:lang w:eastAsia="zh-TW"/>
        </w:rPr>
        <w:t xml:space="preserve">） </w:t>
      </w:r>
    </w:p>
    <w:p w:rsidR="00B422FE" w:rsidRDefault="00033C32">
      <w:pPr>
        <w:spacing w:before="24" w:after="0" w:line="360" w:lineRule="exact"/>
        <w:ind w:left="1154" w:right="4159" w:hanging="79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1pt;margin-top:18.1pt;width:196.5pt;height:108.1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9"/>
                    <w:gridCol w:w="723"/>
                    <w:gridCol w:w="646"/>
                    <w:gridCol w:w="715"/>
                  </w:tblGrid>
                  <w:tr w:rsidR="00B422FE">
                    <w:trPr>
                      <w:trHeight w:hRule="exact" w:val="529"/>
                    </w:trPr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26" w:lineRule="exact"/>
                          <w:ind w:left="2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position w:val="-1"/>
                            <w:sz w:val="20"/>
                            <w:szCs w:val="20"/>
                            <w:lang w:eastAsia="zh-TW"/>
                          </w:rPr>
                          <w:t>你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position w:val="-1"/>
                            <w:sz w:val="20"/>
                            <w:szCs w:val="20"/>
                            <w:lang w:eastAsia="zh-TW"/>
                          </w:rPr>
                          <w:t>有下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position w:val="-1"/>
                            <w:sz w:val="20"/>
                            <w:szCs w:val="20"/>
                            <w:lang w:eastAsia="zh-TW"/>
                          </w:rPr>
                          <w:t>列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position w:val="-1"/>
                            <w:sz w:val="20"/>
                            <w:szCs w:val="20"/>
                            <w:lang w:eastAsia="zh-TW"/>
                          </w:rPr>
                          <w:t>症症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position w:val="-1"/>
                            <w:sz w:val="20"/>
                            <w:szCs w:val="20"/>
                            <w:lang w:eastAsia="zh-TW"/>
                          </w:rPr>
                          <w:t>請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position w:val="-1"/>
                            <w:sz w:val="20"/>
                            <w:szCs w:val="20"/>
                            <w:lang w:eastAsia="zh-TW"/>
                          </w:rPr>
                          <w:t>於</w:t>
                        </w:r>
                      </w:p>
                      <w:p w:rsidR="00B422FE" w:rsidRDefault="0018342D">
                        <w:pPr>
                          <w:spacing w:after="0" w:line="262" w:lineRule="exact"/>
                          <w:ind w:left="2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position w:val="-1"/>
                            <w:sz w:val="20"/>
                            <w:szCs w:val="20"/>
                            <w:lang w:eastAsia="zh-TW"/>
                          </w:rPr>
                          <w:t>欄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position w:val="-1"/>
                            <w:sz w:val="20"/>
                            <w:szCs w:val="20"/>
                            <w:lang w:eastAsia="zh-TW"/>
                          </w:rPr>
                          <w:t>內打勾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26" w:lineRule="exact"/>
                          <w:ind w:left="15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position w:val="-1"/>
                            <w:sz w:val="20"/>
                            <w:szCs w:val="20"/>
                          </w:rPr>
                          <w:t>分數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26" w:lineRule="exact"/>
                          <w:ind w:left="182" w:right="162"/>
                          <w:jc w:val="center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333333"/>
                            <w:w w:val="99"/>
                            <w:position w:val="-1"/>
                            <w:sz w:val="20"/>
                            <w:szCs w:val="20"/>
                          </w:rPr>
                          <w:t>有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26" w:lineRule="exact"/>
                          <w:ind w:left="218" w:right="196"/>
                          <w:jc w:val="center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333333"/>
                            <w:w w:val="99"/>
                            <w:position w:val="-1"/>
                            <w:sz w:val="20"/>
                            <w:szCs w:val="20"/>
                          </w:rPr>
                          <w:t>無</w:t>
                        </w:r>
                      </w:p>
                    </w:tc>
                  </w:tr>
                  <w:tr w:rsidR="00B422FE">
                    <w:trPr>
                      <w:trHeight w:hRule="exact" w:val="271"/>
                    </w:trPr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32" w:lineRule="exact"/>
                          <w:ind w:left="2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pacing w:val="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sz w:val="20"/>
                            <w:szCs w:val="20"/>
                          </w:rPr>
                          <w:t>１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pacing w:val="-2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sz w:val="20"/>
                            <w:szCs w:val="20"/>
                          </w:rPr>
                          <w:t>咳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z w:val="20"/>
                            <w:szCs w:val="20"/>
                          </w:rPr>
                          <w:t>嗽２週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28" w:lineRule="exact"/>
                          <w:ind w:left="15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position w:val="-1"/>
                            <w:sz w:val="20"/>
                            <w:szCs w:val="20"/>
                          </w:rPr>
                          <w:t>２分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B422FE"/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B422FE"/>
                    </w:tc>
                  </w:tr>
                  <w:tr w:rsidR="00B422FE">
                    <w:trPr>
                      <w:trHeight w:hRule="exact" w:val="269"/>
                    </w:trPr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32" w:lineRule="exact"/>
                          <w:ind w:left="2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pacing w:val="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sz w:val="20"/>
                            <w:szCs w:val="20"/>
                          </w:rPr>
                          <w:t>２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pacing w:val="-2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sz w:val="20"/>
                            <w:szCs w:val="20"/>
                          </w:rPr>
                          <w:t>有痰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28" w:lineRule="exact"/>
                          <w:ind w:left="15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position w:val="-1"/>
                            <w:sz w:val="20"/>
                            <w:szCs w:val="20"/>
                          </w:rPr>
                          <w:t>２分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B422FE"/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B422FE"/>
                    </w:tc>
                  </w:tr>
                  <w:tr w:rsidR="00B422FE">
                    <w:trPr>
                      <w:trHeight w:hRule="exact" w:val="271"/>
                    </w:trPr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32" w:lineRule="exact"/>
                          <w:ind w:left="2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pacing w:val="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sz w:val="20"/>
                            <w:szCs w:val="20"/>
                          </w:rPr>
                          <w:t>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pacing w:val="-2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sz w:val="20"/>
                            <w:szCs w:val="20"/>
                          </w:rPr>
                          <w:t>胸痛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28" w:lineRule="exact"/>
                          <w:ind w:left="15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position w:val="-1"/>
                            <w:sz w:val="20"/>
                            <w:szCs w:val="20"/>
                          </w:rPr>
                          <w:t>１分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B422FE"/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B422FE"/>
                    </w:tc>
                  </w:tr>
                  <w:tr w:rsidR="00B422FE">
                    <w:trPr>
                      <w:trHeight w:hRule="exact" w:val="269"/>
                    </w:trPr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32" w:lineRule="exact"/>
                          <w:ind w:left="2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pacing w:val="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sz w:val="20"/>
                            <w:szCs w:val="20"/>
                          </w:rPr>
                          <w:t>４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pacing w:val="-2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sz w:val="20"/>
                            <w:szCs w:val="20"/>
                          </w:rPr>
                          <w:t>沒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z w:val="20"/>
                            <w:szCs w:val="20"/>
                          </w:rPr>
                          <w:t>有食慾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28" w:lineRule="exact"/>
                          <w:ind w:left="15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position w:val="-1"/>
                            <w:sz w:val="20"/>
                            <w:szCs w:val="20"/>
                          </w:rPr>
                          <w:t>１分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B422FE"/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B422FE"/>
                    </w:tc>
                  </w:tr>
                  <w:tr w:rsidR="00B422FE">
                    <w:trPr>
                      <w:trHeight w:hRule="exact" w:val="271"/>
                    </w:trPr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34" w:lineRule="exact"/>
                          <w:ind w:left="2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pacing w:val="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sz w:val="20"/>
                            <w:szCs w:val="20"/>
                          </w:rPr>
                          <w:t>５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pacing w:val="-2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sz w:val="20"/>
                            <w:szCs w:val="20"/>
                          </w:rPr>
                          <w:t>體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sz w:val="20"/>
                            <w:szCs w:val="20"/>
                          </w:rPr>
                          <w:t>重減輕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31" w:lineRule="exact"/>
                          <w:ind w:left="15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position w:val="-1"/>
                            <w:sz w:val="20"/>
                            <w:szCs w:val="20"/>
                          </w:rPr>
                          <w:t>１分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B422FE"/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422FE" w:rsidRDefault="00B422FE"/>
                    </w:tc>
                  </w:tr>
                  <w:tr w:rsidR="00B422FE">
                    <w:trPr>
                      <w:trHeight w:hRule="exact" w:val="269"/>
                    </w:trPr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28" w:lineRule="exact"/>
                          <w:ind w:left="503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333333"/>
                            <w:spacing w:val="2"/>
                            <w:position w:val="-1"/>
                            <w:sz w:val="20"/>
                            <w:szCs w:val="20"/>
                          </w:rPr>
                          <w:t>合</w:t>
                        </w:r>
                        <w:r>
                          <w:rPr>
                            <w:rFonts w:ascii="標楷體" w:eastAsia="標楷體" w:hAnsi="標楷體" w:cs="標楷體"/>
                            <w:color w:val="333333"/>
                            <w:position w:val="-1"/>
                            <w:sz w:val="20"/>
                            <w:szCs w:val="20"/>
                          </w:rPr>
                          <w:t>計分數</w:t>
                        </w:r>
                      </w:p>
                    </w:tc>
                    <w:tc>
                      <w:tcPr>
                        <w:tcW w:w="208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422FE" w:rsidRDefault="0018342D">
                        <w:pPr>
                          <w:spacing w:after="0" w:line="228" w:lineRule="exact"/>
                          <w:ind w:left="901" w:right="882"/>
                          <w:jc w:val="center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333333"/>
                            <w:w w:val="99"/>
                            <w:position w:val="-1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</w:tr>
                </w:tbl>
                <w:p w:rsidR="00B422FE" w:rsidRDefault="00B422FE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（三）</w:t>
      </w:r>
      <w:r w:rsidR="0018342D">
        <w:rPr>
          <w:rFonts w:ascii="標楷體" w:eastAsia="標楷體" w:hAnsi="標楷體" w:cs="標楷體"/>
          <w:spacing w:val="-43"/>
          <w:sz w:val="24"/>
          <w:szCs w:val="24"/>
          <w:lang w:eastAsia="zh-TW"/>
        </w:rPr>
        <w:t xml:space="preserve"> 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肺結核防制宣導</w:t>
      </w:r>
      <w:r w:rsidR="0018342D">
        <w:rPr>
          <w:rFonts w:ascii="Wingdings" w:eastAsia="Wingdings" w:hAnsi="Wingdings" w:cs="Wingdings"/>
          <w:spacing w:val="1"/>
          <w:sz w:val="24"/>
          <w:szCs w:val="24"/>
          <w:lang w:eastAsia="zh-TW"/>
        </w:rPr>
        <w:t>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空氣傳</w:t>
      </w:r>
      <w:r w:rsidR="0018342D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染</w:t>
      </w:r>
      <w:r w:rsidR="0018342D">
        <w:rPr>
          <w:rFonts w:ascii="標楷體" w:eastAsia="標楷體" w:hAnsi="標楷體" w:cs="標楷體"/>
          <w:sz w:val="24"/>
          <w:szCs w:val="24"/>
          <w:lang w:eastAsia="zh-TW"/>
        </w:rPr>
        <w:t>（不會透過共用食器衣物 傳播）</w:t>
      </w:r>
    </w:p>
    <w:p w:rsidR="00B422FE" w:rsidRDefault="0018342D">
      <w:pPr>
        <w:spacing w:after="0" w:line="340" w:lineRule="exact"/>
        <w:ind w:left="115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防治方法為「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 xml:space="preserve">7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分篩檢法</w:t>
      </w:r>
      <w:r>
        <w:rPr>
          <w:rFonts w:ascii="標楷體" w:eastAsia="標楷體" w:hAnsi="標楷體" w:cs="標楷體"/>
          <w:spacing w:val="-119"/>
          <w:position w:val="-2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（如右表）</w:t>
      </w:r>
    </w:p>
    <w:p w:rsidR="00B422FE" w:rsidRDefault="0018342D">
      <w:pPr>
        <w:spacing w:after="0" w:line="359" w:lineRule="exact"/>
        <w:ind w:left="115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" w:eastAsia="Wingdings" w:hAnsi="Wingdings" w:cs="Wingdings"/>
          <w:spacing w:val="1"/>
          <w:position w:val="-2"/>
          <w:sz w:val="24"/>
          <w:szCs w:val="24"/>
          <w:lang w:eastAsia="zh-TW"/>
        </w:rPr>
        <w:t></w:t>
      </w:r>
      <w:r>
        <w:rPr>
          <w:rFonts w:ascii="標楷體" w:eastAsia="標楷體" w:hAnsi="標楷體" w:cs="標楷體"/>
          <w:color w:val="333333"/>
          <w:position w:val="-2"/>
          <w:sz w:val="24"/>
          <w:szCs w:val="24"/>
          <w:lang w:eastAsia="zh-TW"/>
        </w:rPr>
        <w:t>５分以上，建議可到『胸腔科檢查』</w:t>
      </w:r>
    </w:p>
    <w:p w:rsidR="00B422FE" w:rsidRDefault="0018342D">
      <w:pPr>
        <w:spacing w:after="0" w:line="361" w:lineRule="exact"/>
        <w:ind w:left="107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" w:eastAsia="Wingdings" w:hAnsi="Wingdings" w:cs="Wingdings"/>
          <w:position w:val="-2"/>
          <w:sz w:val="24"/>
          <w:szCs w:val="24"/>
          <w:lang w:eastAsia="zh-TW"/>
        </w:rPr>
        <w:t>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結核病個案服藥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 xml:space="preserve">14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天即可返校</w:t>
      </w:r>
    </w:p>
    <w:p w:rsidR="00B422FE" w:rsidRDefault="0018342D">
      <w:pPr>
        <w:spacing w:after="0" w:line="360" w:lineRule="exact"/>
        <w:ind w:left="107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" w:eastAsia="Wingdings" w:hAnsi="Wingdings" w:cs="Wingdings"/>
          <w:position w:val="-2"/>
          <w:sz w:val="24"/>
          <w:szCs w:val="24"/>
          <w:lang w:eastAsia="zh-TW"/>
        </w:rPr>
        <w:t>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接觸者調查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符合</w:t>
      </w:r>
      <w:r>
        <w:rPr>
          <w:rFonts w:ascii="Wingdings" w:eastAsia="Wingdings" w:hAnsi="Wingdings" w:cs="Wingdings"/>
          <w:position w:val="-2"/>
          <w:sz w:val="24"/>
          <w:szCs w:val="24"/>
          <w:lang w:eastAsia="zh-TW"/>
        </w:rPr>
        <w:t>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一天人接觸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 xml:space="preserve">8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小時以上</w:t>
      </w:r>
    </w:p>
    <w:p w:rsidR="00B422FE" w:rsidRDefault="0018342D">
      <w:pPr>
        <w:spacing w:after="0" w:line="360" w:lineRule="exact"/>
        <w:ind w:left="3017" w:right="4978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" w:eastAsia="Wingdings" w:hAnsi="Wingdings" w:cs="Wingdings"/>
          <w:position w:val="-2"/>
          <w:sz w:val="24"/>
          <w:szCs w:val="24"/>
          <w:lang w:eastAsia="zh-TW"/>
        </w:rPr>
        <w:t>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或累積達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40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含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小時以上</w:t>
      </w:r>
    </w:p>
    <w:p w:rsidR="00B422FE" w:rsidRDefault="0018342D">
      <w:pPr>
        <w:spacing w:after="0" w:line="360" w:lineRule="exact"/>
        <w:ind w:left="107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" w:eastAsia="Wingdings" w:hAnsi="Wingdings" w:cs="Wingdings"/>
          <w:position w:val="-2"/>
          <w:sz w:val="24"/>
          <w:szCs w:val="24"/>
          <w:lang w:eastAsia="zh-TW"/>
        </w:rPr>
        <w:t>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接觸者檢查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:</w:t>
      </w:r>
      <w:r>
        <w:rPr>
          <w:rFonts w:ascii="Wingdings" w:eastAsia="Wingdings" w:hAnsi="Wingdings" w:cs="Wingdings"/>
          <w:position w:val="-2"/>
          <w:sz w:val="24"/>
          <w:szCs w:val="24"/>
          <w:lang w:eastAsia="zh-TW"/>
        </w:rPr>
        <w:t>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 xml:space="preserve">X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光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、</w:t>
      </w:r>
      <w:r>
        <w:rPr>
          <w:rFonts w:ascii="Wingdings" w:eastAsia="Wingdings" w:hAnsi="Wingdings" w:cs="Wingdings"/>
          <w:position w:val="-2"/>
          <w:sz w:val="24"/>
          <w:szCs w:val="24"/>
          <w:lang w:eastAsia="zh-TW"/>
        </w:rPr>
        <w:t>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抽血方式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檢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驗</w:t>
      </w:r>
    </w:p>
    <w:sectPr w:rsidR="00B422FE">
      <w:pgSz w:w="11920" w:h="16840"/>
      <w:pgMar w:top="660" w:right="420" w:bottom="380" w:left="560" w:header="0" w:footer="1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CA" w:rsidRDefault="00C86CCA">
      <w:pPr>
        <w:spacing w:after="0" w:line="240" w:lineRule="auto"/>
      </w:pPr>
      <w:r>
        <w:separator/>
      </w:r>
    </w:p>
  </w:endnote>
  <w:endnote w:type="continuationSeparator" w:id="0">
    <w:p w:rsidR="00C86CCA" w:rsidRDefault="00C8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">
    <w:altName w:val="華康魏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華康特粗楷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FE" w:rsidRDefault="00033C3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16.3pt;width:9pt;height:11.95pt;z-index:-251658752;mso-position-horizontal-relative:page;mso-position-vertical-relative:page" filled="f" stroked="f">
          <v:textbox inset="0,0,0,0">
            <w:txbxContent>
              <w:p w:rsidR="00B422FE" w:rsidRDefault="0018342D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033C32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CA" w:rsidRDefault="00C86CCA">
      <w:pPr>
        <w:spacing w:after="0" w:line="240" w:lineRule="auto"/>
      </w:pPr>
      <w:r>
        <w:separator/>
      </w:r>
    </w:p>
  </w:footnote>
  <w:footnote w:type="continuationSeparator" w:id="0">
    <w:p w:rsidR="00C86CCA" w:rsidRDefault="00C86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422FE"/>
    <w:rsid w:val="00033C32"/>
    <w:rsid w:val="0018342D"/>
    <w:rsid w:val="009A2CF8"/>
    <w:rsid w:val="009C2F96"/>
    <w:rsid w:val="00A81B29"/>
    <w:rsid w:val="00B422FE"/>
    <w:rsid w:val="00B74EAD"/>
    <w:rsid w:val="00C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paee.com.tw/page03.php%E3%80%8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s22k3</dc:creator>
  <cp:lastModifiedBy>User01</cp:lastModifiedBy>
  <cp:revision>4</cp:revision>
  <dcterms:created xsi:type="dcterms:W3CDTF">2017-12-26T08:43:00Z</dcterms:created>
  <dcterms:modified xsi:type="dcterms:W3CDTF">2017-12-26T02:23:00Z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2017-12-26T00:00:00Z</vt:filetime>
  </property>
</Properties>
</file>